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9742A" w14:textId="44FB48A7" w:rsidR="00BE3546" w:rsidRPr="00D02F78" w:rsidRDefault="00BE3546" w:rsidP="00D11D61">
      <w:pPr>
        <w:spacing w:after="0"/>
        <w:rPr>
          <w:rFonts w:ascii="Arial" w:hAnsi="Arial" w:cs="Arial"/>
          <w:b/>
          <w:sz w:val="24"/>
          <w:szCs w:val="28"/>
          <w:lang w:val="en-US"/>
        </w:rPr>
      </w:pPr>
      <w:r w:rsidRPr="00D02F78">
        <w:rPr>
          <w:rFonts w:ascii="Arial" w:hAnsi="Arial" w:cs="Arial"/>
          <w:b/>
          <w:sz w:val="24"/>
          <w:szCs w:val="28"/>
          <w:lang w:val="en-US"/>
        </w:rPr>
        <w:t xml:space="preserve">1. </w:t>
      </w:r>
      <w:proofErr w:type="spellStart"/>
      <w:r w:rsidRPr="00D02F78">
        <w:rPr>
          <w:rFonts w:ascii="Arial" w:hAnsi="Arial" w:cs="Arial"/>
          <w:b/>
          <w:sz w:val="24"/>
          <w:szCs w:val="28"/>
          <w:lang w:val="en-US"/>
        </w:rPr>
        <w:t>Bendrieji</w:t>
      </w:r>
      <w:proofErr w:type="spellEnd"/>
      <w:r w:rsidRPr="00D02F78">
        <w:rPr>
          <w:rFonts w:ascii="Arial" w:hAnsi="Arial" w:cs="Arial"/>
          <w:b/>
          <w:sz w:val="24"/>
          <w:szCs w:val="28"/>
          <w:lang w:val="en-US"/>
        </w:rPr>
        <w:t xml:space="preserve"> </w:t>
      </w:r>
      <w:proofErr w:type="spellStart"/>
      <w:r w:rsidRPr="00D02F78">
        <w:rPr>
          <w:rFonts w:ascii="Arial" w:hAnsi="Arial" w:cs="Arial"/>
          <w:b/>
          <w:sz w:val="24"/>
          <w:szCs w:val="28"/>
          <w:lang w:val="en-US"/>
        </w:rPr>
        <w:t>duomenys</w:t>
      </w:r>
      <w:proofErr w:type="spellEnd"/>
    </w:p>
    <w:p w14:paraId="18266C42" w14:textId="74BF76BC" w:rsidR="00013E84" w:rsidRPr="00C1467B" w:rsidRDefault="00013E84" w:rsidP="00013E84">
      <w:pPr>
        <w:jc w:val="both"/>
        <w:rPr>
          <w:rFonts w:ascii="Arial" w:hAnsi="Arial" w:cs="Arial"/>
          <w:color w:val="000000"/>
        </w:rPr>
      </w:pPr>
      <w:r w:rsidRPr="00013E84">
        <w:rPr>
          <w:rFonts w:ascii="Arial" w:hAnsi="Arial" w:cs="Arial"/>
          <w:color w:val="000000"/>
        </w:rPr>
        <w:t>Naftos perdirbimo produktų gamykla</w:t>
      </w:r>
      <w:r w:rsidR="008310D2">
        <w:rPr>
          <w:rFonts w:ascii="Arial" w:hAnsi="Arial" w:cs="Arial"/>
          <w:color w:val="000000"/>
        </w:rPr>
        <w:t>i</w:t>
      </w:r>
      <w:r w:rsidRPr="00013E84">
        <w:rPr>
          <w:rFonts w:ascii="Arial" w:hAnsi="Arial" w:cs="Arial"/>
          <w:color w:val="000000"/>
        </w:rPr>
        <w:t xml:space="preserve"> AB „ORLEN Lietuva“</w:t>
      </w:r>
      <w:r>
        <w:rPr>
          <w:rFonts w:ascii="Arial" w:hAnsi="Arial" w:cs="Arial"/>
          <w:color w:val="000000"/>
        </w:rPr>
        <w:t xml:space="preserve"> </w:t>
      </w:r>
      <w:r w:rsidR="008310D2">
        <w:rPr>
          <w:rFonts w:ascii="Arial" w:hAnsi="Arial" w:cs="Arial"/>
          <w:color w:val="000000"/>
        </w:rPr>
        <w:t xml:space="preserve">pagal poreikį reikalinga atlikti įvairius laboratorinius tyrimus </w:t>
      </w:r>
      <w:r w:rsidR="004A2ECE">
        <w:rPr>
          <w:rFonts w:ascii="Arial" w:hAnsi="Arial" w:cs="Arial"/>
          <w:color w:val="000000"/>
        </w:rPr>
        <w:t xml:space="preserve">akredituotose </w:t>
      </w:r>
      <w:r w:rsidR="008310D2">
        <w:rPr>
          <w:rFonts w:ascii="Arial" w:hAnsi="Arial" w:cs="Arial"/>
          <w:color w:val="000000"/>
        </w:rPr>
        <w:t xml:space="preserve">išorės laboratorijose. </w:t>
      </w:r>
      <w:r w:rsidR="004E50CB">
        <w:rPr>
          <w:rFonts w:ascii="Arial" w:hAnsi="Arial" w:cs="Arial"/>
          <w:color w:val="000000"/>
        </w:rPr>
        <w:t xml:space="preserve">Planuojama sudaryti 5 metų sutartį. </w:t>
      </w:r>
    </w:p>
    <w:p w14:paraId="5EEBA7AF" w14:textId="77777777" w:rsidR="00BE3546" w:rsidRPr="00D02F78" w:rsidRDefault="005D7482" w:rsidP="005D7482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 w:rsidRPr="00D02F78">
        <w:rPr>
          <w:rFonts w:ascii="Arial" w:hAnsi="Arial" w:cs="Arial"/>
          <w:b/>
          <w:sz w:val="24"/>
          <w:szCs w:val="28"/>
        </w:rPr>
        <w:t xml:space="preserve">2. </w:t>
      </w:r>
      <w:r w:rsidR="00BE3546" w:rsidRPr="00D02F78">
        <w:rPr>
          <w:rFonts w:ascii="Arial" w:hAnsi="Arial" w:cs="Arial"/>
          <w:b/>
          <w:sz w:val="24"/>
          <w:szCs w:val="28"/>
        </w:rPr>
        <w:t>Priedai</w:t>
      </w:r>
    </w:p>
    <w:p w14:paraId="118CE00F" w14:textId="1B0362B7" w:rsidR="005D7482" w:rsidRPr="00686226" w:rsidRDefault="00961997" w:rsidP="00686226">
      <w:pPr>
        <w:ind w:right="-109"/>
        <w:jc w:val="both"/>
        <w:rPr>
          <w:rFonts w:ascii="Arial" w:hAnsi="Arial" w:cs="Arial"/>
          <w:color w:val="000000"/>
        </w:rPr>
      </w:pPr>
      <w:r w:rsidRPr="00686226">
        <w:rPr>
          <w:rFonts w:ascii="Arial" w:hAnsi="Arial" w:cs="Arial"/>
          <w:color w:val="000000"/>
        </w:rPr>
        <w:t>Netaikoma.</w:t>
      </w:r>
    </w:p>
    <w:p w14:paraId="12800903" w14:textId="04134E50" w:rsidR="005D7482" w:rsidRPr="00D02F78" w:rsidRDefault="005D7482" w:rsidP="005D7482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 w:rsidRPr="00D02F78">
        <w:rPr>
          <w:rFonts w:ascii="Arial" w:hAnsi="Arial" w:cs="Arial"/>
          <w:b/>
          <w:sz w:val="24"/>
          <w:szCs w:val="28"/>
        </w:rPr>
        <w:t xml:space="preserve">3. </w:t>
      </w:r>
      <w:r w:rsidR="00C564AB" w:rsidRPr="00D02F78">
        <w:rPr>
          <w:rFonts w:ascii="Arial" w:hAnsi="Arial" w:cs="Arial"/>
          <w:b/>
          <w:sz w:val="24"/>
          <w:szCs w:val="28"/>
        </w:rPr>
        <w:t>Paslaugų</w:t>
      </w:r>
      <w:r w:rsidRPr="00D02F78">
        <w:rPr>
          <w:rFonts w:ascii="Arial" w:hAnsi="Arial" w:cs="Arial"/>
          <w:b/>
          <w:sz w:val="24"/>
          <w:szCs w:val="28"/>
        </w:rPr>
        <w:t xml:space="preserve"> aprašymas ir specifika</w:t>
      </w:r>
    </w:p>
    <w:p w14:paraId="273225EB" w14:textId="77777777" w:rsidR="005D7482" w:rsidRPr="00D02F78" w:rsidRDefault="005D7482" w:rsidP="005D7482">
      <w:pPr>
        <w:spacing w:after="0" w:line="240" w:lineRule="auto"/>
        <w:jc w:val="both"/>
        <w:rPr>
          <w:rFonts w:ascii="Arial" w:hAnsi="Arial" w:cs="Arial"/>
          <w:b/>
        </w:rPr>
      </w:pPr>
      <w:r w:rsidRPr="00D02F78">
        <w:rPr>
          <w:rFonts w:ascii="Arial" w:hAnsi="Arial" w:cs="Arial"/>
          <w:b/>
        </w:rPr>
        <w:t xml:space="preserve">3.1. </w:t>
      </w:r>
      <w:r w:rsidR="00C73BE2" w:rsidRPr="00D02F78">
        <w:rPr>
          <w:rFonts w:ascii="Arial" w:hAnsi="Arial" w:cs="Arial"/>
          <w:b/>
        </w:rPr>
        <w:t>Bendrieji reikalavimai</w:t>
      </w:r>
    </w:p>
    <w:p w14:paraId="53DBB220" w14:textId="615D20C1" w:rsidR="005D6BB1" w:rsidRPr="005F3905" w:rsidRDefault="00C44A2D" w:rsidP="005D6BB1">
      <w:pPr>
        <w:spacing w:after="0"/>
        <w:ind w:right="-108"/>
        <w:jc w:val="both"/>
        <w:rPr>
          <w:rFonts w:ascii="Arial" w:hAnsi="Arial" w:cs="Arial"/>
          <w:color w:val="000000"/>
        </w:rPr>
      </w:pPr>
      <w:r w:rsidRPr="005F3905">
        <w:rPr>
          <w:rFonts w:ascii="Arial" w:hAnsi="Arial" w:cs="Arial"/>
          <w:color w:val="000000"/>
        </w:rPr>
        <w:t xml:space="preserve">Pagal </w:t>
      </w:r>
      <w:r w:rsidR="005F3905" w:rsidRPr="005F3905">
        <w:rPr>
          <w:rFonts w:ascii="Arial" w:hAnsi="Arial" w:cs="Arial"/>
          <w:color w:val="000000"/>
        </w:rPr>
        <w:t xml:space="preserve">AB „ORLEN Lietuva“ </w:t>
      </w:r>
      <w:r w:rsidR="00BB404E" w:rsidRPr="005F3905">
        <w:rPr>
          <w:rFonts w:ascii="Arial" w:hAnsi="Arial" w:cs="Arial"/>
          <w:color w:val="000000"/>
        </w:rPr>
        <w:t>K</w:t>
      </w:r>
      <w:r w:rsidR="005F3905" w:rsidRPr="005F3905">
        <w:rPr>
          <w:rFonts w:ascii="Arial" w:hAnsi="Arial" w:cs="Arial"/>
          <w:color w:val="000000"/>
        </w:rPr>
        <w:t xml:space="preserve">okybės tyrimų centro </w:t>
      </w:r>
      <w:r w:rsidR="00BB404E" w:rsidRPr="005F3905">
        <w:rPr>
          <w:rFonts w:ascii="Arial" w:hAnsi="Arial" w:cs="Arial"/>
          <w:color w:val="000000"/>
        </w:rPr>
        <w:t xml:space="preserve">patvirtintą </w:t>
      </w:r>
      <w:r w:rsidR="00205060" w:rsidRPr="005F3905">
        <w:rPr>
          <w:rFonts w:ascii="Arial" w:hAnsi="Arial" w:cs="Arial"/>
          <w:color w:val="000000"/>
        </w:rPr>
        <w:t xml:space="preserve">tyrimų </w:t>
      </w:r>
      <w:r w:rsidR="005F3905" w:rsidRPr="005F3905">
        <w:rPr>
          <w:rFonts w:ascii="Arial" w:hAnsi="Arial" w:cs="Arial"/>
          <w:color w:val="000000"/>
        </w:rPr>
        <w:t xml:space="preserve">grafiką būtina </w:t>
      </w:r>
      <w:r w:rsidR="00205060">
        <w:rPr>
          <w:rFonts w:ascii="Arial" w:hAnsi="Arial" w:cs="Arial"/>
          <w:color w:val="000000"/>
        </w:rPr>
        <w:t>kartą į ketvirtį</w:t>
      </w:r>
      <w:r w:rsidR="005F3905" w:rsidRPr="005F3905">
        <w:rPr>
          <w:rFonts w:ascii="Arial" w:hAnsi="Arial" w:cs="Arial"/>
          <w:color w:val="000000"/>
        </w:rPr>
        <w:t xml:space="preserve"> atlikti šį tyrimą</w:t>
      </w:r>
      <w:r w:rsidRPr="005F3905">
        <w:rPr>
          <w:rFonts w:ascii="Arial" w:hAnsi="Arial" w:cs="Arial"/>
          <w:color w:val="000000"/>
        </w:rPr>
        <w:t>:</w:t>
      </w:r>
    </w:p>
    <w:p w14:paraId="0EC4FF7D" w14:textId="1735A843" w:rsidR="00C44A2D" w:rsidRPr="005F3905" w:rsidRDefault="005F3905" w:rsidP="00C44A2D">
      <w:pPr>
        <w:pStyle w:val="ListParagraph"/>
        <w:numPr>
          <w:ilvl w:val="0"/>
          <w:numId w:val="4"/>
        </w:numPr>
        <w:spacing w:after="0"/>
        <w:ind w:right="-108"/>
        <w:jc w:val="both"/>
        <w:rPr>
          <w:rFonts w:ascii="Arial" w:hAnsi="Arial" w:cs="Arial"/>
          <w:color w:val="000000"/>
        </w:rPr>
      </w:pPr>
      <w:r w:rsidRPr="005F3905">
        <w:rPr>
          <w:rFonts w:ascii="Arial" w:hAnsi="Arial" w:cs="Arial"/>
          <w:color w:val="000000"/>
        </w:rPr>
        <w:t>Reaktyvinių variklių kuro JET A-</w:t>
      </w:r>
      <w:r w:rsidRPr="005F3905">
        <w:rPr>
          <w:rFonts w:ascii="Arial" w:hAnsi="Arial" w:cs="Arial"/>
          <w:color w:val="000000"/>
          <w:lang w:val="en-US"/>
        </w:rPr>
        <w:t>1</w:t>
      </w:r>
      <w:r w:rsidR="00371150" w:rsidRPr="005F3905">
        <w:rPr>
          <w:rFonts w:ascii="Arial" w:hAnsi="Arial" w:cs="Arial"/>
          <w:color w:val="000000"/>
        </w:rPr>
        <w:t xml:space="preserve"> p</w:t>
      </w:r>
      <w:r w:rsidR="00C44A2D" w:rsidRPr="005F3905">
        <w:rPr>
          <w:rFonts w:ascii="Arial" w:hAnsi="Arial" w:cs="Arial"/>
          <w:color w:val="000000"/>
        </w:rPr>
        <w:t xml:space="preserve">umpavimo pralaidumas vamzdyne nustatymas pagal </w:t>
      </w:r>
      <w:r w:rsidRPr="005F3905">
        <w:rPr>
          <w:rFonts w:ascii="Arial" w:hAnsi="Arial" w:cs="Arial"/>
          <w:color w:val="000000"/>
        </w:rPr>
        <w:t xml:space="preserve">ASTM </w:t>
      </w:r>
      <w:r w:rsidR="00C44A2D" w:rsidRPr="005F3905">
        <w:rPr>
          <w:rFonts w:ascii="Arial" w:hAnsi="Arial" w:cs="Arial"/>
          <w:color w:val="000000"/>
        </w:rPr>
        <w:t>D7872</w:t>
      </w:r>
      <w:r w:rsidR="00371150" w:rsidRPr="005F3905">
        <w:rPr>
          <w:rFonts w:ascii="Arial" w:hAnsi="Arial" w:cs="Arial"/>
          <w:color w:val="000000"/>
        </w:rPr>
        <w:t>.</w:t>
      </w:r>
    </w:p>
    <w:p w14:paraId="4993AAA1" w14:textId="7712D44C" w:rsidR="00E51FE5" w:rsidRPr="005F3905" w:rsidRDefault="00205060" w:rsidP="00E51FE5">
      <w:pPr>
        <w:spacing w:after="0"/>
        <w:ind w:right="-1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Gamykloje yra r</w:t>
      </w:r>
      <w:r w:rsidR="00E51FE5" w:rsidRPr="005F3905">
        <w:rPr>
          <w:rFonts w:ascii="Arial" w:hAnsi="Arial" w:cs="Arial"/>
          <w:color w:val="000000"/>
        </w:rPr>
        <w:t xml:space="preserve">eguliariai poreikis </w:t>
      </w:r>
      <w:r w:rsidR="00371150" w:rsidRPr="005F3905">
        <w:rPr>
          <w:rFonts w:ascii="Arial" w:hAnsi="Arial" w:cs="Arial"/>
          <w:color w:val="000000"/>
        </w:rPr>
        <w:t>atlikti šiuos tyrimu</w:t>
      </w:r>
      <w:r w:rsidR="00E51FE5" w:rsidRPr="005F3905">
        <w:rPr>
          <w:rFonts w:ascii="Arial" w:hAnsi="Arial" w:cs="Arial"/>
          <w:color w:val="000000"/>
        </w:rPr>
        <w:t>s:</w:t>
      </w:r>
    </w:p>
    <w:p w14:paraId="6B5E31CE" w14:textId="6F2037E3" w:rsidR="00C44A2D" w:rsidRDefault="00C44A2D" w:rsidP="00E51FE5">
      <w:pPr>
        <w:pStyle w:val="ListParagraph"/>
        <w:numPr>
          <w:ilvl w:val="0"/>
          <w:numId w:val="5"/>
        </w:numPr>
        <w:spacing w:after="0"/>
        <w:ind w:right="-108"/>
        <w:jc w:val="both"/>
        <w:rPr>
          <w:rFonts w:ascii="Arial" w:hAnsi="Arial" w:cs="Arial"/>
          <w:color w:val="000000"/>
        </w:rPr>
      </w:pPr>
      <w:r w:rsidRPr="00E51FE5">
        <w:rPr>
          <w:rFonts w:ascii="Arial" w:hAnsi="Arial" w:cs="Arial"/>
          <w:color w:val="000000"/>
        </w:rPr>
        <w:t xml:space="preserve">Katalizatoriuose įvairių junginių (anglies, </w:t>
      </w:r>
      <w:proofErr w:type="spellStart"/>
      <w:r w:rsidRPr="00E51FE5">
        <w:rPr>
          <w:rFonts w:ascii="Arial" w:hAnsi="Arial" w:cs="Arial"/>
          <w:color w:val="000000"/>
        </w:rPr>
        <w:t>benzeno</w:t>
      </w:r>
      <w:proofErr w:type="spellEnd"/>
      <w:r w:rsidRPr="00E51FE5">
        <w:rPr>
          <w:rFonts w:ascii="Arial" w:hAnsi="Arial" w:cs="Arial"/>
          <w:color w:val="000000"/>
        </w:rPr>
        <w:t xml:space="preserve"> ir kt.) kiekio nustatymas pagal ASTM</w:t>
      </w:r>
      <w:r w:rsidR="005F3905">
        <w:rPr>
          <w:rFonts w:ascii="Arial" w:hAnsi="Arial" w:cs="Arial"/>
          <w:color w:val="000000"/>
        </w:rPr>
        <w:t> </w:t>
      </w:r>
      <w:r w:rsidRPr="00E51FE5">
        <w:rPr>
          <w:rFonts w:ascii="Arial" w:hAnsi="Arial" w:cs="Arial"/>
          <w:color w:val="000000"/>
        </w:rPr>
        <w:t>D5291, GCMS</w:t>
      </w:r>
      <w:r w:rsidR="00BB404E">
        <w:rPr>
          <w:rFonts w:ascii="Arial" w:hAnsi="Arial" w:cs="Arial"/>
          <w:color w:val="000000"/>
        </w:rPr>
        <w:t>.</w:t>
      </w:r>
    </w:p>
    <w:p w14:paraId="5F26A633" w14:textId="69DB2BA2" w:rsidR="00BB404E" w:rsidRDefault="00BB404E" w:rsidP="00E51FE5">
      <w:pPr>
        <w:pStyle w:val="ListParagraph"/>
        <w:numPr>
          <w:ilvl w:val="0"/>
          <w:numId w:val="5"/>
        </w:numPr>
        <w:spacing w:after="0"/>
        <w:ind w:right="-1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Naftos tarpiniuose produktuose ir galutiniuose produktuose </w:t>
      </w:r>
      <w:proofErr w:type="spellStart"/>
      <w:r>
        <w:rPr>
          <w:rFonts w:ascii="Arial" w:hAnsi="Arial" w:cs="Arial"/>
          <w:color w:val="000000"/>
        </w:rPr>
        <w:t>kumeno</w:t>
      </w:r>
      <w:proofErr w:type="spellEnd"/>
      <w:r>
        <w:rPr>
          <w:rFonts w:ascii="Arial" w:hAnsi="Arial" w:cs="Arial"/>
          <w:color w:val="000000"/>
        </w:rPr>
        <w:t xml:space="preserve"> kiekio nustatymas pagal GC-FID metodą.</w:t>
      </w:r>
    </w:p>
    <w:p w14:paraId="65D798F2" w14:textId="20B9365C" w:rsidR="00447ED6" w:rsidRDefault="00447ED6" w:rsidP="00E51FE5">
      <w:pPr>
        <w:pStyle w:val="ListParagraph"/>
        <w:numPr>
          <w:ilvl w:val="0"/>
          <w:numId w:val="5"/>
        </w:numPr>
        <w:spacing w:after="0"/>
        <w:ind w:right="-1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Naftos tarpiniuose produktuose ir galutiniuose produktuose įvairių angliavandenilių kiekio nustatymas pagal ASTM D</w:t>
      </w:r>
      <w:r>
        <w:rPr>
          <w:rFonts w:ascii="Arial" w:hAnsi="Arial" w:cs="Arial"/>
          <w:color w:val="000000"/>
          <w:lang w:val="en-US"/>
        </w:rPr>
        <w:t>2007</w:t>
      </w:r>
      <w:r>
        <w:rPr>
          <w:rFonts w:ascii="Arial" w:hAnsi="Arial" w:cs="Arial"/>
          <w:color w:val="000000"/>
        </w:rPr>
        <w:t xml:space="preserve">, IP </w:t>
      </w:r>
      <w:r>
        <w:rPr>
          <w:rFonts w:ascii="Arial" w:hAnsi="Arial" w:cs="Arial"/>
          <w:color w:val="000000"/>
          <w:lang w:val="en-US"/>
        </w:rPr>
        <w:t xml:space="preserve">143 mod, IP 469 </w:t>
      </w:r>
      <w:proofErr w:type="spellStart"/>
      <w:r>
        <w:rPr>
          <w:rFonts w:ascii="Arial" w:hAnsi="Arial" w:cs="Arial"/>
          <w:color w:val="000000"/>
          <w:lang w:val="en-US"/>
        </w:rPr>
        <w:t>metodus</w:t>
      </w:r>
      <w:proofErr w:type="spellEnd"/>
      <w:r>
        <w:rPr>
          <w:rFonts w:ascii="Arial" w:hAnsi="Arial" w:cs="Arial"/>
          <w:color w:val="000000"/>
          <w:lang w:val="en-US"/>
        </w:rPr>
        <w:t>.</w:t>
      </w:r>
    </w:p>
    <w:p w14:paraId="36FA338A" w14:textId="29B37D38" w:rsidR="00C44A2D" w:rsidRDefault="00C44A2D" w:rsidP="00E51FE5">
      <w:pPr>
        <w:pStyle w:val="ListParagraph"/>
        <w:numPr>
          <w:ilvl w:val="0"/>
          <w:numId w:val="5"/>
        </w:numPr>
        <w:spacing w:after="0"/>
        <w:ind w:right="-1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Mazut</w:t>
      </w:r>
      <w:r w:rsidR="00DD2385">
        <w:rPr>
          <w:rFonts w:ascii="Arial" w:hAnsi="Arial" w:cs="Arial"/>
          <w:color w:val="000000"/>
        </w:rPr>
        <w:t>o komponentuose ir mišiniuose bendro nuosėdų kiekio (TSP, TSE, TSA) nustatymas pagal IP 390A, IP 375, IP 390B.</w:t>
      </w:r>
    </w:p>
    <w:p w14:paraId="19BCB03B" w14:textId="7BEC6126" w:rsidR="00E51FE5" w:rsidRPr="004123DE" w:rsidRDefault="004A2ECE" w:rsidP="004123DE">
      <w:pPr>
        <w:pStyle w:val="ListParagraph"/>
        <w:numPr>
          <w:ilvl w:val="0"/>
          <w:numId w:val="5"/>
        </w:numPr>
        <w:spacing w:after="0"/>
        <w:ind w:right="-1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Naftose ir įvairiose naftos produktų frakcijose metalų kiekio nustatymas pagal ICP, UOP 938 metodus.</w:t>
      </w:r>
    </w:p>
    <w:p w14:paraId="1E67B8D9" w14:textId="7C338C36" w:rsidR="00E51FE5" w:rsidRPr="00CA5B5F" w:rsidRDefault="004123DE" w:rsidP="00CA5B5F">
      <w:pPr>
        <w:pStyle w:val="ListParagraph"/>
        <w:numPr>
          <w:ilvl w:val="0"/>
          <w:numId w:val="5"/>
        </w:numPr>
        <w:spacing w:after="0"/>
        <w:ind w:right="-108"/>
        <w:jc w:val="both"/>
        <w:rPr>
          <w:rFonts w:ascii="Arial" w:hAnsi="Arial" w:cs="Arial"/>
          <w:color w:val="000000"/>
        </w:rPr>
      </w:pPr>
      <w:r w:rsidRPr="00426347">
        <w:rPr>
          <w:rFonts w:ascii="Arial" w:hAnsi="Arial" w:cs="Arial"/>
          <w:color w:val="000000"/>
        </w:rPr>
        <w:t>Naftos produktų P-vertės (</w:t>
      </w:r>
      <w:r w:rsidRPr="00426347">
        <w:rPr>
          <w:rFonts w:ascii="Arial" w:hAnsi="Arial" w:cs="Arial"/>
          <w:i/>
          <w:color w:val="000000"/>
        </w:rPr>
        <w:t>angl</w:t>
      </w:r>
      <w:r w:rsidRPr="00426347">
        <w:rPr>
          <w:rFonts w:ascii="Arial" w:hAnsi="Arial" w:cs="Arial"/>
          <w:color w:val="000000"/>
        </w:rPr>
        <w:t>. P-</w:t>
      </w:r>
      <w:proofErr w:type="spellStart"/>
      <w:r w:rsidRPr="00426347">
        <w:rPr>
          <w:rFonts w:ascii="Arial" w:hAnsi="Arial" w:cs="Arial"/>
          <w:color w:val="000000"/>
        </w:rPr>
        <w:t>value</w:t>
      </w:r>
      <w:proofErr w:type="spellEnd"/>
      <w:r w:rsidRPr="00426347">
        <w:rPr>
          <w:rFonts w:ascii="Arial" w:hAnsi="Arial" w:cs="Arial"/>
          <w:color w:val="000000"/>
        </w:rPr>
        <w:t>) nustatymas p</w:t>
      </w:r>
      <w:r w:rsidR="005F3905" w:rsidRPr="00426347">
        <w:rPr>
          <w:rFonts w:ascii="Arial" w:hAnsi="Arial" w:cs="Arial"/>
          <w:color w:val="000000"/>
        </w:rPr>
        <w:t>agal ASTM D 7112.</w:t>
      </w:r>
      <w:r w:rsidR="000E7F4A">
        <w:rPr>
          <w:rFonts w:ascii="Arial" w:hAnsi="Arial" w:cs="Arial"/>
          <w:color w:val="000000"/>
        </w:rPr>
        <w:t xml:space="preserve"> </w:t>
      </w:r>
      <w:r w:rsidR="000E7F4A" w:rsidRPr="000E7F4A">
        <w:rPr>
          <w:rFonts w:ascii="Arial" w:hAnsi="Arial" w:cs="Arial"/>
          <w:color w:val="000000"/>
        </w:rPr>
        <w:t>Paslaugos teikėjas gali pasiūlyti kitus naftos produktų P-vertės (</w:t>
      </w:r>
      <w:r w:rsidR="000E7F4A" w:rsidRPr="000E7F4A">
        <w:rPr>
          <w:rFonts w:ascii="Arial" w:hAnsi="Arial" w:cs="Arial"/>
          <w:i/>
          <w:iCs/>
          <w:color w:val="000000"/>
        </w:rPr>
        <w:t>angl</w:t>
      </w:r>
      <w:r w:rsidR="000E7F4A" w:rsidRPr="000E7F4A">
        <w:rPr>
          <w:rFonts w:ascii="Arial" w:hAnsi="Arial" w:cs="Arial"/>
          <w:color w:val="000000"/>
        </w:rPr>
        <w:t>. P-</w:t>
      </w:r>
      <w:proofErr w:type="spellStart"/>
      <w:r w:rsidR="000E7F4A" w:rsidRPr="000E7F4A">
        <w:rPr>
          <w:rFonts w:ascii="Arial" w:hAnsi="Arial" w:cs="Arial"/>
          <w:color w:val="000000"/>
        </w:rPr>
        <w:t>value</w:t>
      </w:r>
      <w:proofErr w:type="spellEnd"/>
      <w:r w:rsidR="000E7F4A" w:rsidRPr="000E7F4A">
        <w:rPr>
          <w:rFonts w:ascii="Arial" w:hAnsi="Arial" w:cs="Arial"/>
          <w:color w:val="000000"/>
        </w:rPr>
        <w:t xml:space="preserve">) nustatymo metodus, kurie galėtų pakeisti ar atitiktų ASTM D 7112. </w:t>
      </w:r>
    </w:p>
    <w:p w14:paraId="3CE8A329" w14:textId="7144BFE8" w:rsidR="00013E84" w:rsidRPr="00BB404E" w:rsidRDefault="00205060" w:rsidP="005D6BB1">
      <w:pPr>
        <w:ind w:right="-109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</w:rPr>
        <w:t>Taip pat p</w:t>
      </w:r>
      <w:r w:rsidR="00E51FE5">
        <w:rPr>
          <w:rFonts w:ascii="Arial" w:hAnsi="Arial" w:cs="Arial"/>
          <w:color w:val="000000"/>
        </w:rPr>
        <w:t>agal poreikį atlikti kitus reikalingus naftos perdirbim</w:t>
      </w:r>
      <w:r w:rsidR="008F7EE5">
        <w:rPr>
          <w:rFonts w:ascii="Arial" w:hAnsi="Arial" w:cs="Arial"/>
          <w:color w:val="000000"/>
        </w:rPr>
        <w:t>o produktų gamyklai laboratorinius tyrimus.</w:t>
      </w:r>
    </w:p>
    <w:p w14:paraId="01BEC5F4" w14:textId="77777777" w:rsidR="00BD4CDB" w:rsidRPr="00D02F78" w:rsidRDefault="00BD4CDB" w:rsidP="005D7482">
      <w:pPr>
        <w:spacing w:after="0" w:line="240" w:lineRule="auto"/>
        <w:jc w:val="both"/>
        <w:rPr>
          <w:rFonts w:ascii="Arial" w:hAnsi="Arial" w:cs="Arial"/>
          <w:b/>
        </w:rPr>
      </w:pPr>
      <w:r w:rsidRPr="00D02F78">
        <w:rPr>
          <w:rFonts w:ascii="Arial" w:hAnsi="Arial" w:cs="Arial"/>
          <w:b/>
        </w:rPr>
        <w:t xml:space="preserve">3.2. </w:t>
      </w:r>
      <w:r w:rsidR="00C564AB" w:rsidRPr="00D02F78">
        <w:rPr>
          <w:rFonts w:ascii="Arial" w:hAnsi="Arial" w:cs="Arial"/>
          <w:b/>
        </w:rPr>
        <w:t>Paslaugų</w:t>
      </w:r>
      <w:r w:rsidR="00C73BE2" w:rsidRPr="00D02F78">
        <w:rPr>
          <w:rFonts w:ascii="Arial" w:hAnsi="Arial" w:cs="Arial"/>
          <w:b/>
        </w:rPr>
        <w:t xml:space="preserve"> aprašymas</w:t>
      </w:r>
    </w:p>
    <w:p w14:paraId="6D426C39" w14:textId="3290EA25" w:rsidR="00C62687" w:rsidRPr="00D02F78" w:rsidRDefault="00447ED6" w:rsidP="00466F02">
      <w:pPr>
        <w:ind w:right="-109"/>
        <w:jc w:val="both"/>
        <w:rPr>
          <w:rFonts w:ascii="Arial" w:hAnsi="Arial" w:cs="Arial"/>
          <w:color w:val="000000"/>
        </w:rPr>
      </w:pPr>
      <w:r w:rsidRPr="00447ED6">
        <w:rPr>
          <w:rFonts w:ascii="Arial" w:hAnsi="Arial" w:cs="Arial"/>
          <w:color w:val="000000"/>
        </w:rPr>
        <w:t xml:space="preserve">Pagal poreikį atlikti reikalingus </w:t>
      </w:r>
      <w:r>
        <w:rPr>
          <w:rFonts w:ascii="Arial" w:hAnsi="Arial" w:cs="Arial"/>
          <w:color w:val="000000"/>
        </w:rPr>
        <w:t xml:space="preserve">ir suderintus </w:t>
      </w:r>
      <w:r w:rsidRPr="00447ED6">
        <w:rPr>
          <w:rFonts w:ascii="Arial" w:hAnsi="Arial" w:cs="Arial"/>
          <w:color w:val="000000"/>
        </w:rPr>
        <w:t>naftos perdirbimo produktų gamyklai laboratorinius tyrimus</w:t>
      </w:r>
      <w:r>
        <w:rPr>
          <w:rFonts w:ascii="Arial" w:hAnsi="Arial" w:cs="Arial"/>
          <w:color w:val="000000"/>
        </w:rPr>
        <w:t>.</w:t>
      </w:r>
    </w:p>
    <w:p w14:paraId="7160A44F" w14:textId="06E71DEE" w:rsidR="002A5E19" w:rsidRPr="00D02F78" w:rsidRDefault="002A5E19" w:rsidP="00BD4CDB">
      <w:pPr>
        <w:spacing w:after="0" w:line="240" w:lineRule="auto"/>
        <w:jc w:val="both"/>
        <w:rPr>
          <w:rFonts w:ascii="Arial" w:hAnsi="Arial" w:cs="Arial"/>
          <w:b/>
        </w:rPr>
      </w:pPr>
      <w:r w:rsidRPr="00D02F78">
        <w:rPr>
          <w:rFonts w:ascii="Arial" w:hAnsi="Arial" w:cs="Arial"/>
          <w:b/>
        </w:rPr>
        <w:t>3.3. Specifiniai reikalavimai (jei taikoma)</w:t>
      </w:r>
    </w:p>
    <w:p w14:paraId="5414F60A" w14:textId="553CA455" w:rsidR="004C38A4" w:rsidRPr="00D02F78" w:rsidRDefault="004567EF" w:rsidP="004C38A4">
      <w:pPr>
        <w:ind w:right="-1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Paslaugų įkainiai fiksuoti.</w:t>
      </w:r>
      <w:r w:rsidR="004C38A4">
        <w:rPr>
          <w:rFonts w:ascii="Arial" w:hAnsi="Arial" w:cs="Arial"/>
          <w:color w:val="000000"/>
        </w:rPr>
        <w:t xml:space="preserve"> </w:t>
      </w:r>
      <w:r w:rsidR="004C38A4" w:rsidRPr="004C38A4">
        <w:rPr>
          <w:rFonts w:ascii="Arial" w:hAnsi="Arial" w:cs="Arial"/>
          <w:color w:val="000000"/>
        </w:rPr>
        <w:t xml:space="preserve">Paslaugos teikėjo laboratorija turi būti akredituota. </w:t>
      </w:r>
      <w:r w:rsidR="004C38A4">
        <w:rPr>
          <w:rFonts w:ascii="Arial" w:hAnsi="Arial" w:cs="Arial"/>
          <w:color w:val="000000"/>
        </w:rPr>
        <w:t>U</w:t>
      </w:r>
      <w:r w:rsidR="004C38A4" w:rsidRPr="004C38A4">
        <w:rPr>
          <w:rFonts w:ascii="Arial" w:hAnsi="Arial" w:cs="Arial"/>
          <w:color w:val="000000"/>
        </w:rPr>
        <w:t>žtikrinti, kad tyrimus atliekantys darbuotojai turėtų tinkamą kvalifikaciją.</w:t>
      </w:r>
      <w:r w:rsidR="004C38A4">
        <w:rPr>
          <w:rFonts w:ascii="Arial" w:hAnsi="Arial" w:cs="Arial"/>
          <w:color w:val="000000"/>
        </w:rPr>
        <w:t xml:space="preserve"> </w:t>
      </w:r>
      <w:r w:rsidR="004C38A4" w:rsidRPr="004C38A4">
        <w:rPr>
          <w:rFonts w:ascii="Arial" w:hAnsi="Arial" w:cs="Arial"/>
          <w:color w:val="000000"/>
        </w:rPr>
        <w:t>Užtikrinti laboratorinių tyrimų bei gautų rezultatų tikslumą, objektyvumą ir patikimumą.</w:t>
      </w:r>
    </w:p>
    <w:p w14:paraId="204D337E" w14:textId="77777777" w:rsidR="00BD4CDB" w:rsidRPr="00D02F78" w:rsidRDefault="00BD4CDB" w:rsidP="00BD4CDB">
      <w:pPr>
        <w:spacing w:after="0" w:line="240" w:lineRule="auto"/>
        <w:jc w:val="both"/>
        <w:rPr>
          <w:rFonts w:ascii="Arial" w:hAnsi="Arial" w:cs="Arial"/>
          <w:b/>
        </w:rPr>
      </w:pPr>
      <w:r w:rsidRPr="00D02F78">
        <w:rPr>
          <w:rFonts w:ascii="Arial" w:hAnsi="Arial" w:cs="Arial"/>
          <w:b/>
        </w:rPr>
        <w:t>3.</w:t>
      </w:r>
      <w:r w:rsidR="002A5E19" w:rsidRPr="00D02F78">
        <w:rPr>
          <w:rFonts w:ascii="Arial" w:hAnsi="Arial" w:cs="Arial"/>
          <w:b/>
        </w:rPr>
        <w:t>4</w:t>
      </w:r>
      <w:r w:rsidR="00C73BE2" w:rsidRPr="00D02F78">
        <w:rPr>
          <w:rFonts w:ascii="Arial" w:hAnsi="Arial" w:cs="Arial"/>
          <w:b/>
        </w:rPr>
        <w:t>. Reikalavimai dokumentacijai</w:t>
      </w:r>
    </w:p>
    <w:p w14:paraId="4CBD1B80" w14:textId="76FDA485" w:rsidR="00BE3546" w:rsidRPr="00D02F78" w:rsidRDefault="007207E3" w:rsidP="007207E3">
      <w:pPr>
        <w:ind w:right="-109"/>
        <w:jc w:val="both"/>
        <w:rPr>
          <w:rFonts w:ascii="Arial" w:hAnsi="Arial" w:cs="Arial"/>
          <w:color w:val="000000"/>
        </w:rPr>
      </w:pPr>
      <w:r w:rsidRPr="00D02F78">
        <w:rPr>
          <w:rFonts w:ascii="Arial" w:hAnsi="Arial" w:cs="Arial"/>
          <w:color w:val="000000"/>
        </w:rPr>
        <w:t xml:space="preserve">Paslaugos teikėjas turi pateikti </w:t>
      </w:r>
      <w:r w:rsidR="003F183E">
        <w:rPr>
          <w:rFonts w:ascii="Arial" w:hAnsi="Arial" w:cs="Arial"/>
          <w:color w:val="000000"/>
        </w:rPr>
        <w:t xml:space="preserve">atliktų </w:t>
      </w:r>
      <w:r w:rsidR="00447ED6">
        <w:rPr>
          <w:rFonts w:ascii="Arial" w:hAnsi="Arial" w:cs="Arial"/>
          <w:color w:val="000000"/>
        </w:rPr>
        <w:t>tyrimų protokolus.</w:t>
      </w:r>
    </w:p>
    <w:p w14:paraId="392AD838" w14:textId="77777777" w:rsidR="00BD4CDB" w:rsidRPr="00D02F78" w:rsidRDefault="00BD4CDB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 w:rsidRPr="00D02F78">
        <w:rPr>
          <w:rFonts w:ascii="Arial" w:hAnsi="Arial" w:cs="Arial"/>
          <w:b/>
          <w:sz w:val="24"/>
          <w:szCs w:val="28"/>
        </w:rPr>
        <w:t>4. Užsakovo tiekiamos</w:t>
      </w:r>
      <w:r w:rsidR="00C73BE2" w:rsidRPr="00D02F78">
        <w:rPr>
          <w:rFonts w:ascii="Arial" w:hAnsi="Arial" w:cs="Arial"/>
          <w:b/>
          <w:sz w:val="24"/>
          <w:szCs w:val="28"/>
        </w:rPr>
        <w:t xml:space="preserve"> medžiagos, įranga ir paslaugos</w:t>
      </w:r>
    </w:p>
    <w:p w14:paraId="3BB5A6D3" w14:textId="3EA7C68A" w:rsidR="00BD4CDB" w:rsidRPr="007207E3" w:rsidRDefault="00B87BC6" w:rsidP="007207E3">
      <w:pPr>
        <w:ind w:right="-109"/>
        <w:jc w:val="both"/>
        <w:rPr>
          <w:rFonts w:ascii="Arial" w:hAnsi="Arial" w:cs="Arial"/>
          <w:color w:val="000000"/>
        </w:rPr>
      </w:pPr>
      <w:r w:rsidRPr="007207E3">
        <w:rPr>
          <w:rFonts w:ascii="Arial" w:hAnsi="Arial" w:cs="Arial"/>
          <w:color w:val="000000"/>
        </w:rPr>
        <w:t>Netaikoma</w:t>
      </w:r>
      <w:r w:rsidR="00501AB5" w:rsidRPr="007207E3">
        <w:rPr>
          <w:rFonts w:ascii="Arial" w:hAnsi="Arial" w:cs="Arial"/>
          <w:color w:val="000000"/>
        </w:rPr>
        <w:t>.</w:t>
      </w:r>
    </w:p>
    <w:p w14:paraId="68AF7F30" w14:textId="77777777" w:rsidR="00D11D61" w:rsidRPr="00D02F78" w:rsidRDefault="00D11D61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 w:rsidRPr="00D02F78">
        <w:rPr>
          <w:rFonts w:ascii="Arial" w:hAnsi="Arial" w:cs="Arial"/>
          <w:b/>
          <w:sz w:val="24"/>
          <w:szCs w:val="28"/>
        </w:rPr>
        <w:t xml:space="preserve">5. </w:t>
      </w:r>
      <w:r w:rsidR="00C564AB" w:rsidRPr="00D02F78">
        <w:rPr>
          <w:rFonts w:ascii="Arial" w:hAnsi="Arial" w:cs="Arial"/>
          <w:b/>
          <w:sz w:val="24"/>
          <w:szCs w:val="28"/>
        </w:rPr>
        <w:t>Paslaugų teikėjo</w:t>
      </w:r>
      <w:r w:rsidR="00AE0BD8" w:rsidRPr="00D02F78">
        <w:rPr>
          <w:rFonts w:ascii="Arial" w:hAnsi="Arial" w:cs="Arial"/>
          <w:b/>
          <w:sz w:val="24"/>
          <w:szCs w:val="28"/>
        </w:rPr>
        <w:t xml:space="preserve"> tiekiamos</w:t>
      </w:r>
      <w:r w:rsidR="00C73BE2" w:rsidRPr="00D02F78">
        <w:rPr>
          <w:rFonts w:ascii="Arial" w:hAnsi="Arial" w:cs="Arial"/>
          <w:b/>
          <w:sz w:val="24"/>
          <w:szCs w:val="28"/>
        </w:rPr>
        <w:t xml:space="preserve"> medžiagos, įranga ir paslaugos</w:t>
      </w:r>
    </w:p>
    <w:p w14:paraId="4C76D7A9" w14:textId="521E0AB0" w:rsidR="00686226" w:rsidRPr="007207E3" w:rsidRDefault="004567EF" w:rsidP="00686226">
      <w:pPr>
        <w:ind w:right="-109"/>
        <w:jc w:val="both"/>
        <w:rPr>
          <w:rFonts w:ascii="Arial" w:hAnsi="Arial" w:cs="Arial"/>
          <w:color w:val="000000"/>
        </w:rPr>
      </w:pPr>
      <w:r w:rsidRPr="004567EF">
        <w:rPr>
          <w:rFonts w:ascii="Arial" w:hAnsi="Arial" w:cs="Arial"/>
          <w:color w:val="000000"/>
        </w:rPr>
        <w:t>Tyrimus atlikti per maksimaliai trumpiausią laiką.</w:t>
      </w:r>
      <w:r w:rsidR="00110094">
        <w:rPr>
          <w:rFonts w:ascii="Arial" w:hAnsi="Arial" w:cs="Arial"/>
          <w:color w:val="000000"/>
        </w:rPr>
        <w:t xml:space="preserve"> Iš anksto suderintus tyrimus el. paštu su paslaugos teikėju įmonė AB „ORLEN Lietuva“</w:t>
      </w:r>
      <w:r w:rsidR="00110094" w:rsidRPr="00110094">
        <w:rPr>
          <w:rFonts w:ascii="Arial" w:hAnsi="Arial" w:cs="Arial"/>
          <w:color w:val="000000"/>
        </w:rPr>
        <w:t xml:space="preserve"> </w:t>
      </w:r>
      <w:r w:rsidR="00110094">
        <w:rPr>
          <w:rFonts w:ascii="Arial" w:hAnsi="Arial" w:cs="Arial"/>
          <w:color w:val="000000"/>
        </w:rPr>
        <w:t>savo lėšomis pristat</w:t>
      </w:r>
      <w:r w:rsidR="004C38A4">
        <w:rPr>
          <w:rFonts w:ascii="Arial" w:hAnsi="Arial" w:cs="Arial"/>
          <w:color w:val="000000"/>
        </w:rPr>
        <w:t>o</w:t>
      </w:r>
      <w:r w:rsidR="00110094">
        <w:rPr>
          <w:rFonts w:ascii="Arial" w:hAnsi="Arial" w:cs="Arial"/>
          <w:color w:val="000000"/>
        </w:rPr>
        <w:t xml:space="preserve"> į reikiamą laboratoriją </w:t>
      </w:r>
      <w:r w:rsidR="004C38A4">
        <w:rPr>
          <w:rFonts w:ascii="Arial" w:hAnsi="Arial" w:cs="Arial"/>
          <w:color w:val="000000"/>
        </w:rPr>
        <w:t xml:space="preserve">paslaugos teikėjo </w:t>
      </w:r>
      <w:r w:rsidR="00110094">
        <w:rPr>
          <w:rFonts w:ascii="Arial" w:hAnsi="Arial" w:cs="Arial"/>
          <w:color w:val="000000"/>
        </w:rPr>
        <w:t>nurodytu adresu.</w:t>
      </w:r>
    </w:p>
    <w:p w14:paraId="5F6E8EB2" w14:textId="77777777" w:rsidR="00AE0BD8" w:rsidRPr="00D02F78" w:rsidRDefault="00F34D1F" w:rsidP="00BD4CDB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 w:rsidRPr="00D02F78">
        <w:rPr>
          <w:rFonts w:ascii="Arial" w:hAnsi="Arial" w:cs="Arial"/>
          <w:b/>
          <w:sz w:val="24"/>
          <w:szCs w:val="28"/>
        </w:rPr>
        <w:t>6</w:t>
      </w:r>
      <w:r w:rsidR="00C73BE2" w:rsidRPr="00D02F78">
        <w:rPr>
          <w:rFonts w:ascii="Arial" w:hAnsi="Arial" w:cs="Arial"/>
          <w:b/>
          <w:sz w:val="24"/>
          <w:szCs w:val="28"/>
        </w:rPr>
        <w:t>. Reikalavimai darbų užbaigimui</w:t>
      </w:r>
    </w:p>
    <w:p w14:paraId="32C7358A" w14:textId="19181DA3" w:rsidR="00686226" w:rsidRPr="007207E3" w:rsidRDefault="004567EF" w:rsidP="00686226">
      <w:pPr>
        <w:ind w:right="-109"/>
        <w:jc w:val="both"/>
        <w:rPr>
          <w:rFonts w:ascii="Arial" w:hAnsi="Arial" w:cs="Arial"/>
          <w:color w:val="000000"/>
        </w:rPr>
      </w:pPr>
      <w:r w:rsidRPr="004567EF">
        <w:rPr>
          <w:rFonts w:ascii="Arial" w:hAnsi="Arial" w:cs="Arial"/>
          <w:color w:val="000000"/>
        </w:rPr>
        <w:lastRenderedPageBreak/>
        <w:t>Atliktų tyrimų rezultatai elektroniniu paštu turi būti pateikiami per 3 darbo dienas nuo rezultatų gavimo</w:t>
      </w:r>
      <w:r w:rsidR="00686226" w:rsidRPr="007207E3">
        <w:rPr>
          <w:rFonts w:ascii="Arial" w:hAnsi="Arial" w:cs="Arial"/>
          <w:color w:val="000000"/>
        </w:rPr>
        <w:t>.</w:t>
      </w:r>
    </w:p>
    <w:p w14:paraId="40436552" w14:textId="77777777" w:rsidR="00F34D1F" w:rsidRPr="00D02F78" w:rsidRDefault="00F34D1F" w:rsidP="00C1467B">
      <w:pPr>
        <w:keepNext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 w:rsidRPr="00D02F78">
        <w:rPr>
          <w:rFonts w:ascii="Arial" w:hAnsi="Arial" w:cs="Arial"/>
          <w:b/>
          <w:sz w:val="24"/>
          <w:szCs w:val="28"/>
        </w:rPr>
        <w:t>7. Reikalavimai darbų pridavimui</w:t>
      </w:r>
      <w:r w:rsidR="0081561F" w:rsidRPr="00D02F78">
        <w:rPr>
          <w:rFonts w:ascii="Arial" w:hAnsi="Arial" w:cs="Arial"/>
          <w:b/>
          <w:sz w:val="24"/>
          <w:szCs w:val="28"/>
        </w:rPr>
        <w:t>/paslaugos suteikimo patvirtinimui</w:t>
      </w:r>
    </w:p>
    <w:p w14:paraId="7492C45E" w14:textId="360963C5" w:rsidR="000A7FB3" w:rsidRPr="00686226" w:rsidRDefault="002B6BA8" w:rsidP="00C1467B">
      <w:pPr>
        <w:keepNext/>
        <w:ind w:right="-109"/>
        <w:jc w:val="both"/>
        <w:rPr>
          <w:rFonts w:ascii="Arial" w:hAnsi="Arial" w:cs="Arial"/>
          <w:color w:val="000000"/>
        </w:rPr>
      </w:pPr>
      <w:r w:rsidRPr="00686226">
        <w:rPr>
          <w:rFonts w:ascii="Arial" w:hAnsi="Arial" w:cs="Arial"/>
          <w:color w:val="000000"/>
        </w:rPr>
        <w:t xml:space="preserve">Paslaugos teikėjui sumokama už </w:t>
      </w:r>
      <w:r w:rsidR="00765631">
        <w:rPr>
          <w:rFonts w:ascii="Arial" w:hAnsi="Arial" w:cs="Arial"/>
          <w:color w:val="000000"/>
        </w:rPr>
        <w:t>atliktus darbus</w:t>
      </w:r>
      <w:r w:rsidR="004567EF">
        <w:rPr>
          <w:rFonts w:ascii="Arial" w:hAnsi="Arial" w:cs="Arial"/>
          <w:color w:val="000000"/>
        </w:rPr>
        <w:t>, pateikus tyrimų protokolus bei sąskaitą faktūrą el. paštu.</w:t>
      </w:r>
    </w:p>
    <w:p w14:paraId="542F0E9D" w14:textId="77777777" w:rsidR="00F34D1F" w:rsidRPr="00D02F78" w:rsidRDefault="00C73BE2" w:rsidP="00205060">
      <w:pPr>
        <w:keepNext/>
        <w:keepLines/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  <w:r w:rsidRPr="00D02F78">
        <w:rPr>
          <w:rFonts w:ascii="Arial" w:hAnsi="Arial" w:cs="Arial"/>
          <w:b/>
          <w:sz w:val="24"/>
          <w:szCs w:val="28"/>
        </w:rPr>
        <w:t>8. Reikalavimai darbų grafikui</w:t>
      </w:r>
    </w:p>
    <w:p w14:paraId="1F5DCD65" w14:textId="39F2F571" w:rsidR="00686226" w:rsidRPr="007207E3" w:rsidRDefault="004567EF" w:rsidP="00205060">
      <w:pPr>
        <w:keepNext/>
        <w:keepLines/>
        <w:ind w:right="-109"/>
        <w:jc w:val="both"/>
        <w:rPr>
          <w:rFonts w:ascii="Arial" w:hAnsi="Arial" w:cs="Arial"/>
          <w:color w:val="000000"/>
        </w:rPr>
      </w:pPr>
      <w:r w:rsidRPr="004567EF">
        <w:rPr>
          <w:rFonts w:ascii="Arial" w:hAnsi="Arial" w:cs="Arial"/>
          <w:color w:val="000000"/>
        </w:rPr>
        <w:t>Paslaugų teikimo grafikas suderinamas kiekvieną kartą atskirai.</w:t>
      </w:r>
    </w:p>
    <w:sectPr w:rsidR="00686226" w:rsidRPr="007207E3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AE8F6" w14:textId="77777777" w:rsidR="00396199" w:rsidRDefault="00396199" w:rsidP="005D7482">
      <w:pPr>
        <w:spacing w:after="0" w:line="240" w:lineRule="auto"/>
      </w:pPr>
      <w:r>
        <w:separator/>
      </w:r>
    </w:p>
  </w:endnote>
  <w:endnote w:type="continuationSeparator" w:id="0">
    <w:p w14:paraId="1FFEF93D" w14:textId="77777777" w:rsidR="00396199" w:rsidRDefault="00396199" w:rsidP="005D7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5C432" w14:textId="77777777" w:rsidR="00396199" w:rsidRDefault="00396199" w:rsidP="005D7482">
      <w:pPr>
        <w:spacing w:after="0" w:line="240" w:lineRule="auto"/>
      </w:pPr>
      <w:r>
        <w:separator/>
      </w:r>
    </w:p>
  </w:footnote>
  <w:footnote w:type="continuationSeparator" w:id="0">
    <w:p w14:paraId="2EE323DF" w14:textId="77777777" w:rsidR="00396199" w:rsidRDefault="00396199" w:rsidP="005D7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68587" w14:textId="3A0B85E9" w:rsidR="005D7482" w:rsidRPr="00961997" w:rsidRDefault="00C564AB" w:rsidP="00961997">
    <w:pPr>
      <w:tabs>
        <w:tab w:val="center" w:pos="4819"/>
        <w:tab w:val="right" w:pos="9638"/>
      </w:tabs>
      <w:spacing w:after="0" w:line="240" w:lineRule="auto"/>
      <w:jc w:val="center"/>
      <w:rPr>
        <w:rFonts w:ascii="Arial" w:hAnsi="Arial" w:cs="Arial"/>
        <w:b/>
        <w:sz w:val="40"/>
        <w:szCs w:val="40"/>
      </w:rPr>
    </w:pPr>
    <w:r>
      <w:rPr>
        <w:rFonts w:ascii="Arial" w:hAnsi="Arial" w:cs="Arial"/>
        <w:b/>
        <w:sz w:val="48"/>
        <w:szCs w:val="48"/>
        <w:lang w:val="en-US"/>
      </w:rPr>
      <w:t>PASLAUGŲ</w:t>
    </w:r>
    <w:r w:rsidR="005D7482" w:rsidRPr="005D7482">
      <w:rPr>
        <w:rFonts w:ascii="Arial" w:hAnsi="Arial" w:cs="Arial"/>
        <w:b/>
        <w:sz w:val="48"/>
        <w:szCs w:val="48"/>
        <w:lang w:val="en-US"/>
      </w:rPr>
      <w:t xml:space="preserve"> APIMTIS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C2242"/>
    <w:multiLevelType w:val="hybridMultilevel"/>
    <w:tmpl w:val="C6C615DE"/>
    <w:lvl w:ilvl="0" w:tplc="0E8C87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28922E8"/>
    <w:multiLevelType w:val="hybridMultilevel"/>
    <w:tmpl w:val="747422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519D1"/>
    <w:multiLevelType w:val="hybridMultilevel"/>
    <w:tmpl w:val="F56A90B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37556"/>
    <w:multiLevelType w:val="hybridMultilevel"/>
    <w:tmpl w:val="A88A5C3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A664A"/>
    <w:multiLevelType w:val="hybridMultilevel"/>
    <w:tmpl w:val="30CC5DCE"/>
    <w:lvl w:ilvl="0" w:tplc="0E8C87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940571E"/>
    <w:multiLevelType w:val="hybridMultilevel"/>
    <w:tmpl w:val="E744BD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019130">
    <w:abstractNumId w:val="0"/>
  </w:num>
  <w:num w:numId="2" w16cid:durableId="53310559">
    <w:abstractNumId w:val="4"/>
  </w:num>
  <w:num w:numId="3" w16cid:durableId="1923492181">
    <w:abstractNumId w:val="3"/>
  </w:num>
  <w:num w:numId="4" w16cid:durableId="784883347">
    <w:abstractNumId w:val="1"/>
  </w:num>
  <w:num w:numId="5" w16cid:durableId="592594831">
    <w:abstractNumId w:val="2"/>
  </w:num>
  <w:num w:numId="6" w16cid:durableId="11444689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proofState w:spelling="clean"/>
  <w:defaultTabStop w:val="1296"/>
  <w:hyphenationZone w:val="396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482"/>
    <w:rsid w:val="00013E84"/>
    <w:rsid w:val="00081063"/>
    <w:rsid w:val="000A7F83"/>
    <w:rsid w:val="000A7FB3"/>
    <w:rsid w:val="000C3D11"/>
    <w:rsid w:val="000D7A10"/>
    <w:rsid w:val="000E7F4A"/>
    <w:rsid w:val="000F5716"/>
    <w:rsid w:val="00110094"/>
    <w:rsid w:val="001153D2"/>
    <w:rsid w:val="001A3805"/>
    <w:rsid w:val="0020188C"/>
    <w:rsid w:val="00205060"/>
    <w:rsid w:val="00262A15"/>
    <w:rsid w:val="002A5E19"/>
    <w:rsid w:val="002B6BA8"/>
    <w:rsid w:val="002B75BE"/>
    <w:rsid w:val="002C76F5"/>
    <w:rsid w:val="002D34E0"/>
    <w:rsid w:val="002D59E7"/>
    <w:rsid w:val="002F5ECB"/>
    <w:rsid w:val="00304B78"/>
    <w:rsid w:val="00315418"/>
    <w:rsid w:val="00336EF7"/>
    <w:rsid w:val="0035323C"/>
    <w:rsid w:val="00367C32"/>
    <w:rsid w:val="00371150"/>
    <w:rsid w:val="00396199"/>
    <w:rsid w:val="003F183E"/>
    <w:rsid w:val="00404575"/>
    <w:rsid w:val="004123DE"/>
    <w:rsid w:val="0041432D"/>
    <w:rsid w:val="004203C1"/>
    <w:rsid w:val="00426347"/>
    <w:rsid w:val="00447ED6"/>
    <w:rsid w:val="004567EF"/>
    <w:rsid w:val="00466F02"/>
    <w:rsid w:val="004A2ECE"/>
    <w:rsid w:val="004C38A4"/>
    <w:rsid w:val="004E50CB"/>
    <w:rsid w:val="00501AB5"/>
    <w:rsid w:val="00523E0F"/>
    <w:rsid w:val="0053214C"/>
    <w:rsid w:val="005372FD"/>
    <w:rsid w:val="00564D01"/>
    <w:rsid w:val="00587F42"/>
    <w:rsid w:val="005A4CD5"/>
    <w:rsid w:val="005A4F06"/>
    <w:rsid w:val="005A70A3"/>
    <w:rsid w:val="005D03C3"/>
    <w:rsid w:val="005D6BB1"/>
    <w:rsid w:val="005D7482"/>
    <w:rsid w:val="005E7646"/>
    <w:rsid w:val="005F3905"/>
    <w:rsid w:val="0068096F"/>
    <w:rsid w:val="00683964"/>
    <w:rsid w:val="00686226"/>
    <w:rsid w:val="00691D99"/>
    <w:rsid w:val="006C402B"/>
    <w:rsid w:val="006D36AC"/>
    <w:rsid w:val="006E1D22"/>
    <w:rsid w:val="006F7843"/>
    <w:rsid w:val="007041FF"/>
    <w:rsid w:val="007207E3"/>
    <w:rsid w:val="00722B15"/>
    <w:rsid w:val="00763BA3"/>
    <w:rsid w:val="00765631"/>
    <w:rsid w:val="00791BF9"/>
    <w:rsid w:val="007B1E07"/>
    <w:rsid w:val="007B4603"/>
    <w:rsid w:val="007B755A"/>
    <w:rsid w:val="00802A98"/>
    <w:rsid w:val="00806C0F"/>
    <w:rsid w:val="0081561F"/>
    <w:rsid w:val="00817EF1"/>
    <w:rsid w:val="008310D2"/>
    <w:rsid w:val="00841BB3"/>
    <w:rsid w:val="008520C9"/>
    <w:rsid w:val="00875232"/>
    <w:rsid w:val="008C7F65"/>
    <w:rsid w:val="008D7C6C"/>
    <w:rsid w:val="008F7EE5"/>
    <w:rsid w:val="00901B21"/>
    <w:rsid w:val="00937081"/>
    <w:rsid w:val="00944356"/>
    <w:rsid w:val="00961997"/>
    <w:rsid w:val="009649B3"/>
    <w:rsid w:val="0097267F"/>
    <w:rsid w:val="009D533F"/>
    <w:rsid w:val="009E2A96"/>
    <w:rsid w:val="009F4E9B"/>
    <w:rsid w:val="00A1429D"/>
    <w:rsid w:val="00A40762"/>
    <w:rsid w:val="00A40958"/>
    <w:rsid w:val="00A40C18"/>
    <w:rsid w:val="00A6089A"/>
    <w:rsid w:val="00A90B94"/>
    <w:rsid w:val="00AC4A78"/>
    <w:rsid w:val="00AE0BD8"/>
    <w:rsid w:val="00AF0981"/>
    <w:rsid w:val="00B24F08"/>
    <w:rsid w:val="00B36574"/>
    <w:rsid w:val="00B87BC6"/>
    <w:rsid w:val="00BA17B7"/>
    <w:rsid w:val="00BA2BB2"/>
    <w:rsid w:val="00BB404E"/>
    <w:rsid w:val="00BD4CDB"/>
    <w:rsid w:val="00BE3546"/>
    <w:rsid w:val="00BE5409"/>
    <w:rsid w:val="00BF7D63"/>
    <w:rsid w:val="00C03E60"/>
    <w:rsid w:val="00C1467B"/>
    <w:rsid w:val="00C16D08"/>
    <w:rsid w:val="00C36344"/>
    <w:rsid w:val="00C44A2D"/>
    <w:rsid w:val="00C564AB"/>
    <w:rsid w:val="00C62687"/>
    <w:rsid w:val="00C73BE2"/>
    <w:rsid w:val="00C8227E"/>
    <w:rsid w:val="00CA5870"/>
    <w:rsid w:val="00CA5B5F"/>
    <w:rsid w:val="00CB12E1"/>
    <w:rsid w:val="00CB5D87"/>
    <w:rsid w:val="00CB6C7D"/>
    <w:rsid w:val="00CC7AEA"/>
    <w:rsid w:val="00CE6521"/>
    <w:rsid w:val="00D02F78"/>
    <w:rsid w:val="00D07451"/>
    <w:rsid w:val="00D11D61"/>
    <w:rsid w:val="00D14A3E"/>
    <w:rsid w:val="00D37BA9"/>
    <w:rsid w:val="00D45B1A"/>
    <w:rsid w:val="00D468F3"/>
    <w:rsid w:val="00D54854"/>
    <w:rsid w:val="00D5732C"/>
    <w:rsid w:val="00D912C4"/>
    <w:rsid w:val="00DB6AA5"/>
    <w:rsid w:val="00DD2385"/>
    <w:rsid w:val="00DE378F"/>
    <w:rsid w:val="00E44D19"/>
    <w:rsid w:val="00E46513"/>
    <w:rsid w:val="00E51FE5"/>
    <w:rsid w:val="00E60E61"/>
    <w:rsid w:val="00E67E0B"/>
    <w:rsid w:val="00E73211"/>
    <w:rsid w:val="00E762C5"/>
    <w:rsid w:val="00E962EB"/>
    <w:rsid w:val="00EF44DA"/>
    <w:rsid w:val="00F25787"/>
    <w:rsid w:val="00F34D1F"/>
    <w:rsid w:val="00F406A3"/>
    <w:rsid w:val="00F42CD1"/>
    <w:rsid w:val="00F43AE3"/>
    <w:rsid w:val="00F5480C"/>
    <w:rsid w:val="00F6670D"/>
    <w:rsid w:val="00F906EF"/>
    <w:rsid w:val="00F90EDD"/>
    <w:rsid w:val="00FA0856"/>
    <w:rsid w:val="00FA1D54"/>
    <w:rsid w:val="00FB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96A46B6"/>
  <w15:docId w15:val="{C860F39B-B444-4B00-B33F-1F63F670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4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482"/>
  </w:style>
  <w:style w:type="paragraph" w:styleId="Footer">
    <w:name w:val="footer"/>
    <w:basedOn w:val="Normal"/>
    <w:link w:val="FooterChar"/>
    <w:uiPriority w:val="99"/>
    <w:unhideWhenUsed/>
    <w:rsid w:val="005D74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482"/>
  </w:style>
  <w:style w:type="character" w:styleId="CommentReference">
    <w:name w:val="annotation reference"/>
    <w:basedOn w:val="DefaultParagraphFont"/>
    <w:uiPriority w:val="99"/>
    <w:semiHidden/>
    <w:unhideWhenUsed/>
    <w:rsid w:val="00BE54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54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54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54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4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5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409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C3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FontStyle28">
    <w:name w:val="Font Style28"/>
    <w:rsid w:val="00C36344"/>
    <w:rPr>
      <w:rFonts w:ascii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532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198C1-9552-460F-A33E-8EC36FA61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1744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OrlenLietuva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Donėlė Dovilė (OLT)</dc:creator>
  <cp:lastModifiedBy>Beinorienė Simona (OLT)</cp:lastModifiedBy>
  <cp:revision>20</cp:revision>
  <cp:lastPrinted>2025-12-02T08:41:00Z</cp:lastPrinted>
  <dcterms:created xsi:type="dcterms:W3CDTF">2025-11-07T08:58:00Z</dcterms:created>
  <dcterms:modified xsi:type="dcterms:W3CDTF">2025-12-15T13:31:00Z</dcterms:modified>
</cp:coreProperties>
</file>